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3CD4" w14:textId="77777777" w:rsidR="00A53EA5" w:rsidRPr="007E748A" w:rsidRDefault="00A53EA5" w:rsidP="00A53EA5">
      <w:pPr>
        <w:spacing w:after="0" w:line="240" w:lineRule="auto"/>
        <w:rPr>
          <w:sz w:val="24"/>
          <w:szCs w:val="24"/>
          <w:u w:val="single"/>
        </w:rPr>
      </w:pPr>
      <w:r>
        <w:rPr>
          <w:rFonts w:ascii="Times New Roman" w:hAnsi="Times New Roman" w:cs="Times New Roman"/>
          <w:b/>
          <w:i/>
          <w:sz w:val="40"/>
          <w:szCs w:val="40"/>
        </w:rPr>
        <w:t xml:space="preserve">       </w:t>
      </w:r>
      <w:r w:rsidRPr="000F3638">
        <w:rPr>
          <w:rFonts w:ascii="Times New Roman" w:hAnsi="Times New Roman" w:cs="Times New Roman"/>
          <w:b/>
          <w:i/>
          <w:sz w:val="40"/>
          <w:szCs w:val="40"/>
        </w:rPr>
        <w:t>TRANQUILLITY PUBLIC UTILITY DISTRICT</w:t>
      </w:r>
    </w:p>
    <w:p w14:paraId="49246276" w14:textId="77777777" w:rsidR="00A53EA5" w:rsidRPr="00463420" w:rsidRDefault="00A53EA5" w:rsidP="00A53EA5">
      <w:pPr>
        <w:spacing w:after="0" w:line="240" w:lineRule="auto"/>
        <w:jc w:val="center"/>
        <w:rPr>
          <w:rFonts w:ascii="Times New Roman" w:hAnsi="Times New Roman" w:cs="Times New Roman"/>
          <w:i/>
        </w:rPr>
      </w:pPr>
      <w:r w:rsidRPr="00463420">
        <w:rPr>
          <w:rFonts w:ascii="Times New Roman" w:hAnsi="Times New Roman" w:cs="Times New Roman"/>
          <w:i/>
        </w:rPr>
        <w:t xml:space="preserve"> PO BOX 622</w:t>
      </w:r>
    </w:p>
    <w:p w14:paraId="13E233B8" w14:textId="77777777" w:rsidR="00A53EA5" w:rsidRPr="00463420" w:rsidRDefault="00A53EA5" w:rsidP="00A53EA5">
      <w:pPr>
        <w:spacing w:after="0" w:line="240" w:lineRule="auto"/>
        <w:jc w:val="center"/>
        <w:rPr>
          <w:rFonts w:ascii="Times New Roman" w:hAnsi="Times New Roman" w:cs="Times New Roman"/>
          <w:i/>
        </w:rPr>
      </w:pPr>
      <w:r w:rsidRPr="00463420">
        <w:rPr>
          <w:rFonts w:ascii="Times New Roman" w:hAnsi="Times New Roman" w:cs="Times New Roman"/>
          <w:i/>
        </w:rPr>
        <w:t>TRANQUILLITY, CA  93668</w:t>
      </w:r>
    </w:p>
    <w:p w14:paraId="67E6CE11" w14:textId="77777777" w:rsidR="00A53EA5" w:rsidRPr="006B2B48" w:rsidRDefault="00A53EA5" w:rsidP="00A53EA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2020/2021</w:t>
      </w:r>
      <w:r w:rsidRPr="006B2B48">
        <w:rPr>
          <w:rFonts w:ascii="Times New Roman" w:hAnsi="Times New Roman" w:cs="Times New Roman"/>
          <w:b/>
          <w:sz w:val="32"/>
          <w:szCs w:val="32"/>
        </w:rPr>
        <w:t xml:space="preserve"> Minutes</w:t>
      </w:r>
    </w:p>
    <w:p w14:paraId="1C7C532C" w14:textId="77777777" w:rsidR="00A53EA5" w:rsidRDefault="00A53EA5" w:rsidP="00A53EA5">
      <w:pPr>
        <w:spacing w:after="0" w:line="240" w:lineRule="auto"/>
        <w:rPr>
          <w:rFonts w:ascii="Times New Roman" w:hAnsi="Times New Roman" w:cs="Times New Roman"/>
          <w:sz w:val="24"/>
          <w:szCs w:val="24"/>
        </w:rPr>
      </w:pPr>
    </w:p>
    <w:p w14:paraId="688F6F29" w14:textId="77777777" w:rsidR="00A53EA5" w:rsidRDefault="00A53EA5" w:rsidP="00A53EA5">
      <w:pPr>
        <w:spacing w:after="0" w:line="240" w:lineRule="auto"/>
        <w:rPr>
          <w:rFonts w:ascii="Times New Roman" w:hAnsi="Times New Roman" w:cs="Times New Roman"/>
          <w:sz w:val="24"/>
          <w:szCs w:val="24"/>
        </w:rPr>
      </w:pPr>
    </w:p>
    <w:p w14:paraId="61A8703A" w14:textId="77777777" w:rsidR="00A53EA5" w:rsidRPr="007E748A" w:rsidRDefault="00A53EA5" w:rsidP="00A53EA5">
      <w:pPr>
        <w:spacing w:after="0" w:line="240" w:lineRule="auto"/>
        <w:rPr>
          <w:rFonts w:ascii="Times New Roman" w:hAnsi="Times New Roman" w:cs="Times New Roman"/>
          <w:sz w:val="24"/>
          <w:szCs w:val="24"/>
        </w:rPr>
      </w:pPr>
      <w:r>
        <w:rPr>
          <w:rFonts w:ascii="Times New Roman" w:hAnsi="Times New Roman" w:cs="Times New Roman"/>
          <w:sz w:val="24"/>
          <w:szCs w:val="24"/>
        </w:rPr>
        <w:t>April 19, 2021</w:t>
      </w:r>
    </w:p>
    <w:p w14:paraId="15E65656" w14:textId="77777777" w:rsidR="00A53EA5" w:rsidRPr="007E748A" w:rsidRDefault="00A53EA5" w:rsidP="00A53EA5">
      <w:pPr>
        <w:spacing w:after="0" w:line="240" w:lineRule="auto"/>
        <w:rPr>
          <w:rFonts w:ascii="Times New Roman" w:hAnsi="Times New Roman" w:cs="Times New Roman"/>
          <w:sz w:val="24"/>
          <w:szCs w:val="24"/>
        </w:rPr>
      </w:pPr>
    </w:p>
    <w:p w14:paraId="408ADEFC" w14:textId="77777777" w:rsidR="00A53EA5" w:rsidRPr="007E748A" w:rsidRDefault="00A53EA5" w:rsidP="00A53EA5">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CALL TO ORDER</w:t>
      </w:r>
    </w:p>
    <w:p w14:paraId="2A9936CD" w14:textId="77777777" w:rsidR="00A53EA5" w:rsidRDefault="00A53EA5" w:rsidP="00A53EA5">
      <w:pPr>
        <w:spacing w:after="0" w:line="240" w:lineRule="auto"/>
        <w:rPr>
          <w:rFonts w:ascii="Times New Roman" w:hAnsi="Times New Roman" w:cs="Times New Roman"/>
          <w:sz w:val="24"/>
          <w:szCs w:val="24"/>
        </w:rPr>
      </w:pPr>
      <w:r w:rsidRPr="007E748A">
        <w:rPr>
          <w:rFonts w:ascii="Times New Roman" w:hAnsi="Times New Roman" w:cs="Times New Roman"/>
          <w:sz w:val="24"/>
          <w:szCs w:val="24"/>
        </w:rPr>
        <w:t>The meeting was called to order at 6:0</w:t>
      </w:r>
      <w:r>
        <w:rPr>
          <w:rFonts w:ascii="Times New Roman" w:hAnsi="Times New Roman" w:cs="Times New Roman"/>
          <w:sz w:val="24"/>
          <w:szCs w:val="24"/>
        </w:rPr>
        <w:t>2</w:t>
      </w:r>
      <w:r w:rsidRPr="007E748A">
        <w:rPr>
          <w:rFonts w:ascii="Times New Roman" w:hAnsi="Times New Roman" w:cs="Times New Roman"/>
          <w:sz w:val="24"/>
          <w:szCs w:val="24"/>
        </w:rPr>
        <w:t xml:space="preserve"> pm by Mike Pucheu at </w:t>
      </w:r>
      <w:r>
        <w:rPr>
          <w:rFonts w:ascii="Times New Roman" w:hAnsi="Times New Roman" w:cs="Times New Roman"/>
          <w:sz w:val="24"/>
          <w:szCs w:val="24"/>
        </w:rPr>
        <w:t>5586 James Road</w:t>
      </w:r>
      <w:r w:rsidRPr="007E748A">
        <w:rPr>
          <w:rFonts w:ascii="Times New Roman" w:hAnsi="Times New Roman" w:cs="Times New Roman"/>
          <w:sz w:val="24"/>
          <w:szCs w:val="24"/>
        </w:rPr>
        <w:t>, Tranquillity, CA  93668.</w:t>
      </w:r>
    </w:p>
    <w:p w14:paraId="52D8145D" w14:textId="77777777" w:rsidR="00A53EA5" w:rsidRDefault="00A53EA5" w:rsidP="00A53EA5">
      <w:pPr>
        <w:spacing w:after="0" w:line="240" w:lineRule="auto"/>
        <w:rPr>
          <w:rFonts w:ascii="Times New Roman" w:hAnsi="Times New Roman" w:cs="Times New Roman"/>
          <w:sz w:val="24"/>
          <w:szCs w:val="24"/>
        </w:rPr>
      </w:pPr>
    </w:p>
    <w:p w14:paraId="46920EF9" w14:textId="77777777" w:rsidR="00A53EA5" w:rsidRPr="008211A0" w:rsidRDefault="00A53EA5" w:rsidP="00A53EA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FLAG SALUTE</w:t>
      </w:r>
    </w:p>
    <w:p w14:paraId="6C554277" w14:textId="77777777" w:rsidR="00A53EA5" w:rsidRPr="00567650" w:rsidRDefault="00A53EA5" w:rsidP="00A53EA5">
      <w:pPr>
        <w:spacing w:after="0" w:line="240" w:lineRule="auto"/>
        <w:rPr>
          <w:rFonts w:ascii="Times New Roman" w:hAnsi="Times New Roman" w:cs="Times New Roman"/>
          <w:sz w:val="24"/>
          <w:szCs w:val="24"/>
        </w:rPr>
      </w:pPr>
    </w:p>
    <w:p w14:paraId="1DE3D188" w14:textId="77777777" w:rsidR="00A53EA5" w:rsidRPr="00463420" w:rsidRDefault="00A53EA5" w:rsidP="00A53EA5">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ROLL CALL</w:t>
      </w:r>
    </w:p>
    <w:tbl>
      <w:tblPr>
        <w:tblW w:w="4452" w:type="pct"/>
        <w:jc w:val="center"/>
        <w:tblCellMar>
          <w:left w:w="0" w:type="dxa"/>
          <w:right w:w="0" w:type="dxa"/>
        </w:tblCellMar>
        <w:tblLook w:val="04A0" w:firstRow="1" w:lastRow="0" w:firstColumn="1" w:lastColumn="0" w:noHBand="0" w:noVBand="1"/>
      </w:tblPr>
      <w:tblGrid>
        <w:gridCol w:w="2252"/>
        <w:gridCol w:w="4553"/>
        <w:gridCol w:w="1511"/>
      </w:tblGrid>
      <w:tr w:rsidR="00A53EA5" w:rsidRPr="007E748A" w14:paraId="7A0A2FED" w14:textId="77777777" w:rsidTr="004E2ED4">
        <w:trPr>
          <w:trHeight w:val="230"/>
          <w:jc w:val="center"/>
        </w:trPr>
        <w:tc>
          <w:tcPr>
            <w:tcW w:w="1354" w:type="pct"/>
            <w:tcBorders>
              <w:top w:val="single" w:sz="8" w:space="0" w:color="000000"/>
              <w:left w:val="single" w:sz="8" w:space="0" w:color="000000"/>
              <w:bottom w:val="single" w:sz="8" w:space="0" w:color="C0C0C0"/>
              <w:right w:val="single" w:sz="8" w:space="0" w:color="C0C0C0"/>
            </w:tcBorders>
            <w:shd w:val="clear" w:color="auto" w:fill="E6E6E6"/>
            <w:tcMar>
              <w:top w:w="0" w:type="dxa"/>
              <w:left w:w="108" w:type="dxa"/>
              <w:bottom w:w="0" w:type="dxa"/>
              <w:right w:w="108" w:type="dxa"/>
            </w:tcMar>
            <w:hideMark/>
          </w:tcPr>
          <w:p w14:paraId="47EA2373"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Attendee Name</w:t>
            </w:r>
          </w:p>
        </w:tc>
        <w:tc>
          <w:tcPr>
            <w:tcW w:w="0" w:type="auto"/>
            <w:tcBorders>
              <w:top w:val="single" w:sz="8" w:space="0" w:color="000000"/>
              <w:left w:val="single" w:sz="8" w:space="0" w:color="C0C0C0"/>
              <w:bottom w:val="single" w:sz="8" w:space="0" w:color="C0C0C0"/>
              <w:right w:val="single" w:sz="8" w:space="0" w:color="C0C0C0"/>
            </w:tcBorders>
            <w:shd w:val="clear" w:color="auto" w:fill="E6E6E6"/>
            <w:tcMar>
              <w:top w:w="0" w:type="dxa"/>
              <w:left w:w="108" w:type="dxa"/>
              <w:bottom w:w="0" w:type="dxa"/>
              <w:right w:w="108" w:type="dxa"/>
            </w:tcMar>
            <w:hideMark/>
          </w:tcPr>
          <w:p w14:paraId="7C5ED2D5" w14:textId="77777777" w:rsidR="00A53EA5" w:rsidRPr="007E748A" w:rsidRDefault="00A53EA5" w:rsidP="004E2ED4">
            <w:pPr>
              <w:spacing w:after="0" w:line="240" w:lineRule="auto"/>
              <w:jc w:val="center"/>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Title</w:t>
            </w:r>
          </w:p>
        </w:tc>
        <w:tc>
          <w:tcPr>
            <w:tcW w:w="0" w:type="auto"/>
            <w:tcBorders>
              <w:top w:val="single" w:sz="8" w:space="0" w:color="000000"/>
              <w:left w:val="single" w:sz="8" w:space="0" w:color="C0C0C0"/>
              <w:bottom w:val="single" w:sz="8" w:space="0" w:color="C0C0C0"/>
              <w:right w:val="single" w:sz="8" w:space="0" w:color="C0C0C0"/>
            </w:tcBorders>
            <w:shd w:val="clear" w:color="auto" w:fill="E6E6E6"/>
            <w:tcMar>
              <w:top w:w="0" w:type="dxa"/>
              <w:left w:w="108" w:type="dxa"/>
              <w:bottom w:w="0" w:type="dxa"/>
              <w:right w:w="108" w:type="dxa"/>
            </w:tcMar>
            <w:hideMark/>
          </w:tcPr>
          <w:p w14:paraId="5CCB3056" w14:textId="77777777" w:rsidR="00A53EA5" w:rsidRPr="007E748A" w:rsidRDefault="00A53EA5" w:rsidP="004E2ED4">
            <w:pPr>
              <w:spacing w:after="0" w:line="240" w:lineRule="auto"/>
              <w:jc w:val="center"/>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Status</w:t>
            </w:r>
          </w:p>
        </w:tc>
      </w:tr>
      <w:tr w:rsidR="00A53EA5" w:rsidRPr="007E748A" w14:paraId="7BC967BB" w14:textId="77777777" w:rsidTr="004E2ED4">
        <w:trPr>
          <w:trHeight w:val="220"/>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73DD8B62"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Mike Pucheu</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15392B36"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Chairman/Secretary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4D3B6CCA"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A53EA5" w:rsidRPr="007E748A" w14:paraId="50417F9E" w14:textId="77777777" w:rsidTr="004E2ED4">
        <w:trPr>
          <w:trHeight w:val="230"/>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789D75C7"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Keith Eubanks</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4BBC5571"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Member/Treasurer</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1326BD86"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A53EA5" w:rsidRPr="007E748A" w14:paraId="7290E650" w14:textId="77777777" w:rsidTr="004E2ED4">
        <w:trPr>
          <w:trHeight w:val="230"/>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7BC9A43D"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Jo Ann Minnite</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01AEC22F"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Member</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285C28AB"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A53EA5" w:rsidRPr="007E748A" w14:paraId="30EEA1A0" w14:textId="77777777" w:rsidTr="004E2ED4">
        <w:trPr>
          <w:trHeight w:val="261"/>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3BE072C4"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Laurie Siliznoff</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2C9F8BAB"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District Secretary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7FBDD704"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A53EA5" w:rsidRPr="007E748A" w14:paraId="369C0455" w14:textId="77777777" w:rsidTr="004E2ED4">
        <w:trPr>
          <w:trHeight w:val="261"/>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tcPr>
          <w:p w14:paraId="4DBB43A0"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Larry </w:t>
            </w:r>
            <w:proofErr w:type="spellStart"/>
            <w:r>
              <w:rPr>
                <w:rFonts w:ascii="Times New Roman" w:eastAsia="Times New Roman" w:hAnsi="Times New Roman" w:cs="Times New Roman"/>
                <w:color w:val="000000"/>
                <w:sz w:val="24"/>
                <w:szCs w:val="24"/>
              </w:rPr>
              <w:t>Westerlund</w:t>
            </w:r>
            <w:proofErr w:type="spellEnd"/>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241E3C6D"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Attorney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tcPr>
          <w:p w14:paraId="3700D945" w14:textId="77777777" w:rsidR="00A53EA5" w:rsidRPr="007E748A" w:rsidRDefault="00A53EA5" w:rsidP="004E2E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w:t>
            </w:r>
          </w:p>
        </w:tc>
      </w:tr>
    </w:tbl>
    <w:p w14:paraId="1A5F09AC" w14:textId="77777777" w:rsidR="00A53EA5" w:rsidRDefault="00A53EA5" w:rsidP="00A53EA5">
      <w:pPr>
        <w:spacing w:after="0" w:line="240" w:lineRule="auto"/>
        <w:rPr>
          <w:rFonts w:ascii="Times New Roman" w:hAnsi="Times New Roman" w:cs="Times New Roman"/>
          <w:b/>
          <w:sz w:val="24"/>
          <w:szCs w:val="24"/>
          <w:u w:val="single"/>
        </w:rPr>
      </w:pPr>
    </w:p>
    <w:p w14:paraId="4B02C853" w14:textId="77777777" w:rsidR="00A53EA5" w:rsidRPr="007E748A" w:rsidRDefault="00A53EA5" w:rsidP="00A53EA5">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APPROVAL OF MINUTES</w:t>
      </w:r>
    </w:p>
    <w:p w14:paraId="44CC04E0" w14:textId="77777777" w:rsidR="00A53EA5" w:rsidRPr="007E748A" w:rsidRDefault="00A53EA5" w:rsidP="00A53EA5">
      <w:pPr>
        <w:spacing w:after="0" w:line="240" w:lineRule="auto"/>
        <w:rPr>
          <w:rFonts w:ascii="Times New Roman" w:hAnsi="Times New Roman" w:cs="Times New Roman"/>
          <w:sz w:val="24"/>
          <w:szCs w:val="24"/>
        </w:rPr>
      </w:pPr>
      <w:r>
        <w:rPr>
          <w:rFonts w:ascii="Times New Roman" w:hAnsi="Times New Roman" w:cs="Times New Roman"/>
          <w:sz w:val="24"/>
          <w:szCs w:val="24"/>
        </w:rPr>
        <w:t>Keith</w:t>
      </w:r>
      <w:r w:rsidRPr="007E748A">
        <w:rPr>
          <w:rFonts w:ascii="Times New Roman" w:hAnsi="Times New Roman" w:cs="Times New Roman"/>
          <w:sz w:val="24"/>
          <w:szCs w:val="24"/>
        </w:rPr>
        <w:t xml:space="preserve"> made a motion to approve the minutes from the last meeting.  There was a second by </w:t>
      </w:r>
      <w:r>
        <w:rPr>
          <w:rFonts w:ascii="Times New Roman" w:hAnsi="Times New Roman" w:cs="Times New Roman"/>
          <w:sz w:val="24"/>
          <w:szCs w:val="24"/>
        </w:rPr>
        <w:t>Jo Ann,</w:t>
      </w:r>
      <w:r w:rsidRPr="007E748A">
        <w:rPr>
          <w:rFonts w:ascii="Times New Roman" w:hAnsi="Times New Roman" w:cs="Times New Roman"/>
          <w:sz w:val="24"/>
          <w:szCs w:val="24"/>
        </w:rPr>
        <w:t xml:space="preserve"> and the motion passed unanimously.</w:t>
      </w:r>
    </w:p>
    <w:p w14:paraId="61E3CE5A" w14:textId="77777777" w:rsidR="00A53EA5" w:rsidRDefault="00A53EA5" w:rsidP="00A53EA5">
      <w:pPr>
        <w:spacing w:after="0" w:line="240" w:lineRule="auto"/>
        <w:rPr>
          <w:bCs/>
          <w:sz w:val="24"/>
          <w:szCs w:val="24"/>
        </w:rPr>
      </w:pPr>
      <w:r w:rsidRPr="007E748A">
        <w:rPr>
          <w:b/>
          <w:sz w:val="24"/>
          <w:szCs w:val="24"/>
          <w:u w:val="single"/>
        </w:rPr>
        <w:t xml:space="preserve">AMENDMENTS TO THE AGENDA </w:t>
      </w:r>
      <w:r>
        <w:rPr>
          <w:bCs/>
          <w:sz w:val="24"/>
          <w:szCs w:val="24"/>
        </w:rPr>
        <w:t>– Keith made a motion to add the first reading of the Notice of Exemption and Resolution pertaining to the Notice.</w:t>
      </w:r>
    </w:p>
    <w:p w14:paraId="7B704FBF" w14:textId="77777777" w:rsidR="00A53EA5" w:rsidRDefault="00A53EA5" w:rsidP="00A53EA5">
      <w:pPr>
        <w:spacing w:after="0" w:line="240" w:lineRule="auto"/>
        <w:rPr>
          <w:sz w:val="24"/>
          <w:szCs w:val="24"/>
        </w:rPr>
      </w:pPr>
      <w:r w:rsidRPr="007E748A">
        <w:rPr>
          <w:b/>
          <w:sz w:val="24"/>
          <w:szCs w:val="24"/>
          <w:u w:val="single"/>
        </w:rPr>
        <w:t xml:space="preserve">PUBLIC COMMENTS </w:t>
      </w:r>
      <w:r>
        <w:rPr>
          <w:sz w:val="24"/>
          <w:szCs w:val="24"/>
        </w:rPr>
        <w:t>–</w:t>
      </w:r>
      <w:r w:rsidRPr="007E748A">
        <w:rPr>
          <w:sz w:val="24"/>
          <w:szCs w:val="24"/>
        </w:rPr>
        <w:t xml:space="preserve"> No</w:t>
      </w:r>
      <w:r>
        <w:rPr>
          <w:sz w:val="24"/>
          <w:szCs w:val="24"/>
        </w:rPr>
        <w:t xml:space="preserve"> comments</w:t>
      </w:r>
    </w:p>
    <w:p w14:paraId="1EB058A9" w14:textId="77777777" w:rsidR="00A53EA5" w:rsidRDefault="00A53EA5" w:rsidP="00A53EA5">
      <w:pPr>
        <w:spacing w:after="0" w:line="240" w:lineRule="auto"/>
        <w:rPr>
          <w:b/>
          <w:sz w:val="24"/>
          <w:szCs w:val="24"/>
          <w:u w:val="single"/>
        </w:rPr>
      </w:pPr>
      <w:r w:rsidRPr="007E748A">
        <w:rPr>
          <w:b/>
          <w:sz w:val="24"/>
          <w:szCs w:val="24"/>
          <w:u w:val="single"/>
        </w:rPr>
        <w:t>OLD BUSINESS</w:t>
      </w:r>
    </w:p>
    <w:p w14:paraId="6E46120D" w14:textId="77777777" w:rsidR="00A53EA5" w:rsidRPr="004071E6" w:rsidRDefault="00A53EA5" w:rsidP="00A53EA5">
      <w:pPr>
        <w:spacing w:after="0" w:line="240" w:lineRule="auto"/>
        <w:rPr>
          <w:bCs/>
          <w:sz w:val="24"/>
          <w:szCs w:val="24"/>
        </w:rPr>
      </w:pPr>
      <w:r w:rsidRPr="008357AD">
        <w:rPr>
          <w:b/>
          <w:sz w:val="24"/>
          <w:szCs w:val="24"/>
        </w:rPr>
        <w:t>Sewer Rate Study Proposals</w:t>
      </w:r>
      <w:r>
        <w:rPr>
          <w:b/>
          <w:sz w:val="24"/>
          <w:szCs w:val="24"/>
        </w:rPr>
        <w:t xml:space="preserve"> </w:t>
      </w:r>
      <w:r>
        <w:rPr>
          <w:bCs/>
          <w:sz w:val="24"/>
          <w:szCs w:val="24"/>
        </w:rPr>
        <w:t xml:space="preserve">– The board heard proposals last month from Alfonso Manrique of A.M. Consulting Engineer’s and Thomas </w:t>
      </w:r>
      <w:proofErr w:type="spellStart"/>
      <w:r>
        <w:rPr>
          <w:bCs/>
          <w:sz w:val="24"/>
          <w:szCs w:val="24"/>
        </w:rPr>
        <w:t>Pavletic</w:t>
      </w:r>
      <w:proofErr w:type="spellEnd"/>
      <w:r>
        <w:rPr>
          <w:bCs/>
          <w:sz w:val="24"/>
          <w:szCs w:val="24"/>
        </w:rPr>
        <w:t xml:space="preserve"> from Municipal Financial Services regarding the Prop 218 rate study.  Larry explained that Alfonso is an Engineer and if we are considering realigning the sewer lines and doing work at the lift station, we should get an engineer involved.  There was a motion made by Mike to go ahead and contact A.M. Consulting to do some preliminary engineering work.  There was a second by Keith and the motion passed.  Laurie will call Alfonso to talk about him giving us a price for per hour work as well as him applying for grants and doing the base rate study.  She will give him Mikes phone number for further instruction.  </w:t>
      </w:r>
    </w:p>
    <w:p w14:paraId="112F6194" w14:textId="77777777" w:rsidR="00A53EA5" w:rsidRDefault="00A53EA5" w:rsidP="00A53EA5">
      <w:pPr>
        <w:spacing w:after="0" w:line="240" w:lineRule="auto"/>
        <w:rPr>
          <w:bCs/>
          <w:sz w:val="24"/>
          <w:szCs w:val="24"/>
        </w:rPr>
      </w:pPr>
      <w:r>
        <w:rPr>
          <w:b/>
          <w:sz w:val="24"/>
          <w:szCs w:val="24"/>
        </w:rPr>
        <w:t xml:space="preserve">Demolition of buildings at the farm </w:t>
      </w:r>
      <w:r>
        <w:rPr>
          <w:bCs/>
          <w:sz w:val="24"/>
          <w:szCs w:val="24"/>
        </w:rPr>
        <w:t>– No information since last month. Jo Ann made a motion that we put up no trespassing signs at the sewer ponds.  There was a second by Keith and the motion passes unanimously.</w:t>
      </w:r>
    </w:p>
    <w:p w14:paraId="61BF311F" w14:textId="77777777" w:rsidR="00A53EA5" w:rsidRPr="00504215" w:rsidRDefault="00A53EA5" w:rsidP="00A53EA5">
      <w:pPr>
        <w:spacing w:after="0" w:line="240" w:lineRule="auto"/>
        <w:rPr>
          <w:bCs/>
          <w:sz w:val="24"/>
          <w:szCs w:val="24"/>
        </w:rPr>
      </w:pPr>
      <w:r>
        <w:rPr>
          <w:b/>
          <w:sz w:val="24"/>
          <w:szCs w:val="24"/>
        </w:rPr>
        <w:t xml:space="preserve">WIIN Act repayment, comply with CEQA, start Validation Action </w:t>
      </w:r>
      <w:r>
        <w:rPr>
          <w:bCs/>
          <w:sz w:val="24"/>
          <w:szCs w:val="24"/>
        </w:rPr>
        <w:t xml:space="preserve">– Larry has prepared a Notice of Exemption required by the WIIN Contract.  The board will review and plan to vote on the Resolution next month.  Larry will work on the Validation Action.  He says that it will cost </w:t>
      </w:r>
      <w:r>
        <w:rPr>
          <w:bCs/>
          <w:sz w:val="24"/>
          <w:szCs w:val="24"/>
        </w:rPr>
        <w:lastRenderedPageBreak/>
        <w:t>roughly around $4,500 because of the time required to complete.  We will have to file a lawsuit with the Superior Court.</w:t>
      </w:r>
    </w:p>
    <w:p w14:paraId="7ECC619A" w14:textId="77777777" w:rsidR="00A53EA5" w:rsidRDefault="00A53EA5" w:rsidP="00A53EA5">
      <w:pPr>
        <w:spacing w:after="0" w:line="240" w:lineRule="auto"/>
        <w:rPr>
          <w:bCs/>
          <w:sz w:val="24"/>
          <w:szCs w:val="24"/>
        </w:rPr>
      </w:pPr>
      <w:r>
        <w:rPr>
          <w:b/>
          <w:sz w:val="24"/>
          <w:szCs w:val="24"/>
        </w:rPr>
        <w:t xml:space="preserve">Solar Panels </w:t>
      </w:r>
      <w:r>
        <w:rPr>
          <w:bCs/>
          <w:sz w:val="24"/>
          <w:szCs w:val="24"/>
        </w:rPr>
        <w:t xml:space="preserve">– Mike talked with White Pine </w:t>
      </w:r>
      <w:proofErr w:type="gramStart"/>
      <w:r>
        <w:rPr>
          <w:bCs/>
          <w:sz w:val="24"/>
          <w:szCs w:val="24"/>
        </w:rPr>
        <w:t>Renewables</w:t>
      </w:r>
      <w:proofErr w:type="gramEnd"/>
      <w:r>
        <w:rPr>
          <w:bCs/>
          <w:sz w:val="24"/>
          <w:szCs w:val="24"/>
        </w:rPr>
        <w:t xml:space="preserve"> and they have come up with some ideas.  There was a question regarding the bond that they would put up.  What would happen to that bond if they were to go out of business?  Larry explained that the </w:t>
      </w:r>
      <w:proofErr w:type="gramStart"/>
      <w:r>
        <w:rPr>
          <w:bCs/>
          <w:sz w:val="24"/>
          <w:szCs w:val="24"/>
        </w:rPr>
        <w:t>District</w:t>
      </w:r>
      <w:proofErr w:type="gramEnd"/>
      <w:r>
        <w:rPr>
          <w:bCs/>
          <w:sz w:val="24"/>
          <w:szCs w:val="24"/>
        </w:rPr>
        <w:t xml:space="preserve"> would be named as a beneficiary of the bond and we could call upon the bond to have them remove the panels.  Mike also said that the solar panels can be put up high enough for a ponding basin to exist. Regarding the ponding basin, Larry said that he believes you can percolate in but cannot pump out near the sewer pond.</w:t>
      </w:r>
    </w:p>
    <w:p w14:paraId="01C94E01" w14:textId="77777777" w:rsidR="00A53EA5" w:rsidRPr="00070796" w:rsidRDefault="00A53EA5" w:rsidP="00A53EA5">
      <w:pPr>
        <w:spacing w:after="0" w:line="240" w:lineRule="auto"/>
        <w:rPr>
          <w:bCs/>
          <w:sz w:val="24"/>
          <w:szCs w:val="24"/>
        </w:rPr>
      </w:pPr>
      <w:r>
        <w:rPr>
          <w:b/>
          <w:sz w:val="24"/>
          <w:szCs w:val="24"/>
        </w:rPr>
        <w:t xml:space="preserve">Website Compliance </w:t>
      </w:r>
      <w:r>
        <w:rPr>
          <w:bCs/>
          <w:sz w:val="24"/>
          <w:szCs w:val="24"/>
        </w:rPr>
        <w:t>– Jo Ann made a motion that Laurie apply for the available scholarship through the Special District Leadership Foundation for 12 months coverage of the Streamline cost of $50/month and start designing a website if we qualify for the scholarship.  There was a second by Mike and the motion passed unanimously.</w:t>
      </w:r>
    </w:p>
    <w:p w14:paraId="22C235FC" w14:textId="77777777" w:rsidR="00A53EA5" w:rsidRDefault="00A53EA5" w:rsidP="00A53EA5">
      <w:pPr>
        <w:spacing w:after="0" w:line="240" w:lineRule="auto"/>
        <w:rPr>
          <w:b/>
          <w:sz w:val="24"/>
          <w:szCs w:val="24"/>
          <w:u w:val="single"/>
        </w:rPr>
      </w:pPr>
      <w:r>
        <w:rPr>
          <w:b/>
          <w:sz w:val="24"/>
          <w:szCs w:val="24"/>
          <w:u w:val="single"/>
        </w:rPr>
        <w:t>NEW BUSINESS</w:t>
      </w:r>
    </w:p>
    <w:p w14:paraId="0F9DD22E" w14:textId="77777777" w:rsidR="00A53EA5" w:rsidRPr="001B10CA" w:rsidRDefault="00A53EA5" w:rsidP="00A53EA5">
      <w:pPr>
        <w:spacing w:after="0" w:line="240" w:lineRule="auto"/>
        <w:rPr>
          <w:bCs/>
          <w:sz w:val="24"/>
          <w:szCs w:val="24"/>
        </w:rPr>
      </w:pPr>
      <w:r>
        <w:rPr>
          <w:b/>
          <w:sz w:val="24"/>
          <w:szCs w:val="24"/>
        </w:rPr>
        <w:t xml:space="preserve">Water Rates on 35 Acres </w:t>
      </w:r>
      <w:r>
        <w:rPr>
          <w:bCs/>
          <w:sz w:val="24"/>
          <w:szCs w:val="24"/>
        </w:rPr>
        <w:t xml:space="preserve">– The board decided to send a letter to Butch Johnson Farms explaining that the </w:t>
      </w:r>
      <w:proofErr w:type="gramStart"/>
      <w:r>
        <w:rPr>
          <w:bCs/>
          <w:sz w:val="24"/>
          <w:szCs w:val="24"/>
        </w:rPr>
        <w:t>District</w:t>
      </w:r>
      <w:proofErr w:type="gramEnd"/>
      <w:r>
        <w:rPr>
          <w:bCs/>
          <w:sz w:val="24"/>
          <w:szCs w:val="24"/>
        </w:rPr>
        <w:t xml:space="preserve"> would have to charge him the same amount that they are paying for the water that he uses according to the terms in his existing lease.</w:t>
      </w:r>
    </w:p>
    <w:p w14:paraId="3494D9B9" w14:textId="77777777" w:rsidR="00A53EA5" w:rsidRPr="00215B4D" w:rsidRDefault="00A53EA5" w:rsidP="00A53EA5">
      <w:pPr>
        <w:spacing w:after="0" w:line="240" w:lineRule="auto"/>
        <w:rPr>
          <w:b/>
          <w:sz w:val="24"/>
          <w:szCs w:val="24"/>
          <w:u w:val="single"/>
        </w:rPr>
      </w:pPr>
      <w:r>
        <w:rPr>
          <w:b/>
          <w:sz w:val="24"/>
          <w:szCs w:val="24"/>
          <w:u w:val="single"/>
        </w:rPr>
        <w:t>TREASURY REPORT</w:t>
      </w:r>
      <w:r>
        <w:rPr>
          <w:bCs/>
          <w:sz w:val="24"/>
          <w:szCs w:val="24"/>
        </w:rPr>
        <w:t xml:space="preserve"> </w:t>
      </w:r>
    </w:p>
    <w:p w14:paraId="4D714BB9" w14:textId="77777777" w:rsidR="00A53EA5" w:rsidRPr="004071E6" w:rsidRDefault="00A53EA5" w:rsidP="00A53EA5">
      <w:pPr>
        <w:spacing w:after="0" w:line="240" w:lineRule="auto"/>
        <w:rPr>
          <w:b/>
          <w:sz w:val="24"/>
          <w:szCs w:val="24"/>
          <w:u w:val="single"/>
        </w:rPr>
      </w:pPr>
      <w:r>
        <w:rPr>
          <w:bCs/>
          <w:sz w:val="24"/>
          <w:szCs w:val="24"/>
        </w:rPr>
        <w:t>Fresno County main account - $113,555.42, smaller account $13,348.02</w:t>
      </w:r>
    </w:p>
    <w:p w14:paraId="0E72D6EB" w14:textId="77777777" w:rsidR="00A53EA5" w:rsidRDefault="00A53EA5" w:rsidP="00A53EA5">
      <w:pPr>
        <w:spacing w:after="0" w:line="240" w:lineRule="auto"/>
        <w:rPr>
          <w:bCs/>
          <w:sz w:val="24"/>
          <w:szCs w:val="24"/>
        </w:rPr>
      </w:pPr>
      <w:r>
        <w:rPr>
          <w:bCs/>
          <w:sz w:val="24"/>
          <w:szCs w:val="24"/>
        </w:rPr>
        <w:t>United Security - $20437.54</w:t>
      </w:r>
    </w:p>
    <w:p w14:paraId="66ABBF9F" w14:textId="77777777" w:rsidR="00A53EA5" w:rsidRDefault="00A53EA5" w:rsidP="00A53EA5">
      <w:pPr>
        <w:spacing w:after="0" w:line="240" w:lineRule="auto"/>
        <w:rPr>
          <w:sz w:val="24"/>
          <w:szCs w:val="24"/>
        </w:rPr>
      </w:pPr>
      <w:r>
        <w:rPr>
          <w:sz w:val="24"/>
          <w:szCs w:val="24"/>
        </w:rPr>
        <w:t>March Deposits - $7,215.50</w:t>
      </w:r>
    </w:p>
    <w:p w14:paraId="65E33730" w14:textId="77777777" w:rsidR="00A53EA5" w:rsidRPr="000215AF" w:rsidRDefault="00A53EA5" w:rsidP="00A53EA5">
      <w:pPr>
        <w:spacing w:after="0" w:line="240" w:lineRule="auto"/>
        <w:rPr>
          <w:sz w:val="24"/>
          <w:szCs w:val="24"/>
        </w:rPr>
      </w:pPr>
      <w:r>
        <w:rPr>
          <w:sz w:val="24"/>
          <w:szCs w:val="24"/>
        </w:rPr>
        <w:t>March Expenses - $11,221.35</w:t>
      </w:r>
    </w:p>
    <w:p w14:paraId="58C91303" w14:textId="77777777" w:rsidR="00A53EA5" w:rsidRPr="00132316" w:rsidRDefault="00A53EA5" w:rsidP="00A53EA5">
      <w:pPr>
        <w:spacing w:after="0" w:line="240" w:lineRule="auto"/>
        <w:rPr>
          <w:b/>
          <w:bCs/>
          <w:sz w:val="24"/>
          <w:szCs w:val="24"/>
          <w:u w:val="single"/>
        </w:rPr>
      </w:pPr>
      <w:r w:rsidRPr="00132316">
        <w:rPr>
          <w:b/>
          <w:bCs/>
          <w:sz w:val="24"/>
          <w:szCs w:val="24"/>
          <w:u w:val="single"/>
        </w:rPr>
        <w:t>ADJOURNMENT</w:t>
      </w:r>
    </w:p>
    <w:p w14:paraId="34EB4D7B" w14:textId="77777777" w:rsidR="00A53EA5" w:rsidRDefault="00A53EA5" w:rsidP="00A53EA5">
      <w:pPr>
        <w:spacing w:after="0" w:line="240" w:lineRule="auto"/>
        <w:rPr>
          <w:bCs/>
          <w:sz w:val="24"/>
          <w:szCs w:val="24"/>
        </w:rPr>
      </w:pPr>
      <w:r>
        <w:rPr>
          <w:bCs/>
          <w:sz w:val="24"/>
          <w:szCs w:val="24"/>
        </w:rPr>
        <w:t>Mike made a motion to adjourn the meeting 7:33 p.m. There was a second by Jo Ann and the motion passed unanimously.</w:t>
      </w:r>
    </w:p>
    <w:p w14:paraId="42083708" w14:textId="77777777" w:rsidR="00A53EA5" w:rsidRDefault="00A53EA5" w:rsidP="00A53EA5">
      <w:pPr>
        <w:spacing w:after="0" w:line="240" w:lineRule="auto"/>
        <w:rPr>
          <w:bCs/>
          <w:sz w:val="24"/>
          <w:szCs w:val="24"/>
        </w:rPr>
      </w:pPr>
    </w:p>
    <w:p w14:paraId="50341575" w14:textId="77777777" w:rsidR="00A53EA5" w:rsidRDefault="00A53EA5" w:rsidP="00A53EA5">
      <w:pPr>
        <w:spacing w:after="0" w:line="240" w:lineRule="auto"/>
        <w:rPr>
          <w:bCs/>
          <w:sz w:val="24"/>
          <w:szCs w:val="24"/>
        </w:rPr>
      </w:pPr>
      <w:r>
        <w:rPr>
          <w:bCs/>
          <w:sz w:val="24"/>
          <w:szCs w:val="24"/>
        </w:rPr>
        <w:t>The next meeting is tentatively set for May 17, 2021.</w:t>
      </w:r>
    </w:p>
    <w:p w14:paraId="79280464" w14:textId="77777777" w:rsidR="00A53EA5" w:rsidRDefault="00A53EA5" w:rsidP="00A53EA5">
      <w:pPr>
        <w:spacing w:after="0" w:line="240" w:lineRule="auto"/>
        <w:rPr>
          <w:bCs/>
          <w:sz w:val="24"/>
          <w:szCs w:val="24"/>
        </w:rPr>
      </w:pPr>
    </w:p>
    <w:p w14:paraId="0F3D56D5" w14:textId="77777777" w:rsidR="00A53EA5" w:rsidRDefault="00A53EA5" w:rsidP="00A53EA5">
      <w:pPr>
        <w:spacing w:after="0" w:line="240" w:lineRule="auto"/>
        <w:rPr>
          <w:bCs/>
          <w:sz w:val="24"/>
          <w:szCs w:val="24"/>
        </w:rPr>
      </w:pPr>
    </w:p>
    <w:p w14:paraId="3F38EF70" w14:textId="77777777" w:rsidR="00A53EA5" w:rsidRDefault="00A53EA5" w:rsidP="00A53EA5">
      <w:pPr>
        <w:spacing w:after="0" w:line="240" w:lineRule="auto"/>
        <w:rPr>
          <w:bCs/>
          <w:sz w:val="24"/>
          <w:szCs w:val="24"/>
        </w:rPr>
      </w:pPr>
    </w:p>
    <w:p w14:paraId="06466F29" w14:textId="77777777" w:rsidR="00A53EA5" w:rsidRDefault="00A53EA5" w:rsidP="00A53EA5">
      <w:pPr>
        <w:spacing w:after="0" w:line="240" w:lineRule="auto"/>
        <w:rPr>
          <w:bCs/>
          <w:sz w:val="24"/>
          <w:szCs w:val="24"/>
        </w:rPr>
      </w:pPr>
    </w:p>
    <w:p w14:paraId="572338B5" w14:textId="77777777" w:rsidR="00A53EA5" w:rsidRDefault="00A53EA5" w:rsidP="00A53EA5">
      <w:pPr>
        <w:spacing w:after="0" w:line="240" w:lineRule="auto"/>
        <w:rPr>
          <w:bCs/>
          <w:sz w:val="24"/>
          <w:szCs w:val="24"/>
        </w:rPr>
      </w:pPr>
    </w:p>
    <w:p w14:paraId="7D435629" w14:textId="77777777" w:rsidR="00A53EA5" w:rsidRDefault="00A53EA5" w:rsidP="00A53EA5">
      <w:pPr>
        <w:spacing w:after="0" w:line="240" w:lineRule="auto"/>
        <w:rPr>
          <w:bCs/>
          <w:sz w:val="24"/>
          <w:szCs w:val="24"/>
        </w:rPr>
      </w:pPr>
    </w:p>
    <w:p w14:paraId="1B4D5E01" w14:textId="77777777" w:rsidR="00A53EA5" w:rsidRDefault="00A53EA5" w:rsidP="00A53EA5">
      <w:pPr>
        <w:spacing w:after="0" w:line="240" w:lineRule="auto"/>
        <w:rPr>
          <w:bCs/>
          <w:sz w:val="24"/>
          <w:szCs w:val="24"/>
        </w:rPr>
      </w:pPr>
    </w:p>
    <w:p w14:paraId="021C10A1" w14:textId="77777777" w:rsidR="00A53EA5" w:rsidRDefault="00A53EA5" w:rsidP="00A53EA5">
      <w:pPr>
        <w:spacing w:after="0" w:line="240" w:lineRule="auto"/>
        <w:rPr>
          <w:bCs/>
          <w:sz w:val="24"/>
          <w:szCs w:val="24"/>
        </w:rPr>
      </w:pPr>
    </w:p>
    <w:p w14:paraId="09B68FD0" w14:textId="77777777" w:rsidR="00A53EA5" w:rsidRDefault="00A53EA5" w:rsidP="00A53EA5">
      <w:pPr>
        <w:spacing w:after="0" w:line="240" w:lineRule="auto"/>
        <w:rPr>
          <w:bCs/>
          <w:sz w:val="24"/>
          <w:szCs w:val="24"/>
        </w:rPr>
      </w:pPr>
    </w:p>
    <w:p w14:paraId="3BB7CF32" w14:textId="77777777" w:rsidR="00A53EA5" w:rsidRDefault="00A53EA5" w:rsidP="00A53EA5">
      <w:pPr>
        <w:spacing w:after="0" w:line="240" w:lineRule="auto"/>
        <w:rPr>
          <w:bCs/>
          <w:sz w:val="24"/>
          <w:szCs w:val="24"/>
        </w:rPr>
      </w:pPr>
    </w:p>
    <w:p w14:paraId="15947737" w14:textId="77777777" w:rsidR="00A53EA5" w:rsidRDefault="00A53EA5" w:rsidP="00A53EA5">
      <w:pPr>
        <w:spacing w:after="0" w:line="240" w:lineRule="auto"/>
        <w:rPr>
          <w:bCs/>
          <w:sz w:val="24"/>
          <w:szCs w:val="24"/>
        </w:rPr>
      </w:pPr>
    </w:p>
    <w:p w14:paraId="7BAE3D29" w14:textId="77777777" w:rsidR="00A53EA5" w:rsidRDefault="00A53EA5" w:rsidP="00A53EA5">
      <w:pPr>
        <w:spacing w:after="0" w:line="240" w:lineRule="auto"/>
        <w:rPr>
          <w:bCs/>
          <w:sz w:val="24"/>
          <w:szCs w:val="24"/>
        </w:rPr>
      </w:pPr>
    </w:p>
    <w:p w14:paraId="666D5956" w14:textId="77777777" w:rsidR="00A53EA5" w:rsidRDefault="00A53EA5" w:rsidP="00A53EA5">
      <w:pPr>
        <w:spacing w:after="0" w:line="240" w:lineRule="auto"/>
        <w:rPr>
          <w:bCs/>
          <w:sz w:val="24"/>
          <w:szCs w:val="24"/>
        </w:rPr>
      </w:pPr>
    </w:p>
    <w:p w14:paraId="0C09136F" w14:textId="77777777" w:rsidR="00A53EA5" w:rsidRDefault="00A53EA5" w:rsidP="00A53EA5">
      <w:pPr>
        <w:spacing w:after="0" w:line="240" w:lineRule="auto"/>
        <w:rPr>
          <w:bCs/>
          <w:sz w:val="24"/>
          <w:szCs w:val="24"/>
        </w:rPr>
      </w:pPr>
    </w:p>
    <w:p w14:paraId="0A7BC5D6" w14:textId="77777777" w:rsidR="00A53EA5" w:rsidRDefault="00A53EA5"/>
    <w:sectPr w:rsidR="00A53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A5"/>
    <w:rsid w:val="00A5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0C63"/>
  <w15:chartTrackingRefBased/>
  <w15:docId w15:val="{55F73E12-6316-46EE-912D-FB287F32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A5"/>
    <w:pPr>
      <w:spacing w:after="20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and L Siliznoff</dc:creator>
  <cp:keywords/>
  <dc:description/>
  <cp:lastModifiedBy>J and L Siliznoff</cp:lastModifiedBy>
  <cp:revision>1</cp:revision>
  <dcterms:created xsi:type="dcterms:W3CDTF">2021-06-10T20:09:00Z</dcterms:created>
  <dcterms:modified xsi:type="dcterms:W3CDTF">2021-06-10T20:10:00Z</dcterms:modified>
</cp:coreProperties>
</file>